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2C4A" w14:textId="77777777" w:rsidR="00983DA4" w:rsidRPr="00BE0B37" w:rsidRDefault="00983DA4" w:rsidP="00983DA4">
      <w:pPr>
        <w:jc w:val="center"/>
        <w:rPr>
          <w:rFonts w:ascii="Tahoma" w:hAnsi="Tahoma" w:cs="Tahoma"/>
          <w:b/>
          <w:u w:val="single"/>
        </w:rPr>
      </w:pPr>
      <w:r w:rsidRPr="00BE0B37">
        <w:rPr>
          <w:rFonts w:ascii="Tahoma" w:hAnsi="Tahoma" w:cs="Tahoma"/>
          <w:b/>
          <w:noProof/>
          <w:lang w:eastAsia="en-GB"/>
        </w:rPr>
        <w:drawing>
          <wp:anchor distT="0" distB="0" distL="114300" distR="114300" simplePos="0" relativeHeight="251660288" behindDoc="1" locked="0" layoutInCell="1" allowOverlap="1" wp14:anchorId="635E1D4F" wp14:editId="2C9757A9">
            <wp:simplePos x="0" y="0"/>
            <wp:positionH relativeFrom="margin">
              <wp:align>right</wp:align>
            </wp:positionH>
            <wp:positionV relativeFrom="paragraph">
              <wp:posOffset>0</wp:posOffset>
            </wp:positionV>
            <wp:extent cx="723900" cy="699770"/>
            <wp:effectExtent l="0" t="0" r="0" b="5080"/>
            <wp:wrapTight wrapText="bothSides">
              <wp:wrapPolygon edited="0">
                <wp:start x="0" y="0"/>
                <wp:lineTo x="0" y="21169"/>
                <wp:lineTo x="21032" y="2116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699770"/>
                    </a:xfrm>
                    <a:prstGeom prst="rect">
                      <a:avLst/>
                    </a:prstGeom>
                  </pic:spPr>
                </pic:pic>
              </a:graphicData>
            </a:graphic>
            <wp14:sizeRelH relativeFrom="page">
              <wp14:pctWidth>0</wp14:pctWidth>
            </wp14:sizeRelH>
            <wp14:sizeRelV relativeFrom="page">
              <wp14:pctHeight>0</wp14:pctHeight>
            </wp14:sizeRelV>
          </wp:anchor>
        </w:drawing>
      </w:r>
      <w:r w:rsidRPr="00BE0B37">
        <w:rPr>
          <w:rFonts w:ascii="Tahoma" w:hAnsi="Tahoma" w:cs="Tahoma"/>
          <w:b/>
          <w:noProof/>
          <w:lang w:eastAsia="en-GB"/>
        </w:rPr>
        <w:drawing>
          <wp:anchor distT="0" distB="0" distL="114300" distR="114300" simplePos="0" relativeHeight="251659264" behindDoc="1" locked="0" layoutInCell="1" allowOverlap="1" wp14:anchorId="450AC0D1" wp14:editId="4893E446">
            <wp:simplePos x="0" y="0"/>
            <wp:positionH relativeFrom="column">
              <wp:posOffset>-219075</wp:posOffset>
            </wp:positionH>
            <wp:positionV relativeFrom="paragraph">
              <wp:posOffset>0</wp:posOffset>
            </wp:positionV>
            <wp:extent cx="723900" cy="699770"/>
            <wp:effectExtent l="0" t="0" r="0" b="5080"/>
            <wp:wrapTight wrapText="bothSides">
              <wp:wrapPolygon edited="0">
                <wp:start x="0" y="0"/>
                <wp:lineTo x="0" y="21169"/>
                <wp:lineTo x="21032" y="2116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699770"/>
                    </a:xfrm>
                    <a:prstGeom prst="rect">
                      <a:avLst/>
                    </a:prstGeom>
                  </pic:spPr>
                </pic:pic>
              </a:graphicData>
            </a:graphic>
            <wp14:sizeRelH relativeFrom="page">
              <wp14:pctWidth>0</wp14:pctWidth>
            </wp14:sizeRelH>
            <wp14:sizeRelV relativeFrom="page">
              <wp14:pctHeight>0</wp14:pctHeight>
            </wp14:sizeRelV>
          </wp:anchor>
        </w:drawing>
      </w:r>
      <w:r w:rsidRPr="00BE0B37">
        <w:rPr>
          <w:rFonts w:ascii="Tahoma" w:hAnsi="Tahoma" w:cs="Tahoma"/>
          <w:b/>
          <w:u w:val="single"/>
        </w:rPr>
        <w:t>PSHE</w:t>
      </w:r>
    </w:p>
    <w:p w14:paraId="266F1629" w14:textId="07A0EEB2" w:rsidR="00983DA4" w:rsidRPr="00BE0B37" w:rsidRDefault="00DA209F" w:rsidP="00983DA4">
      <w:pPr>
        <w:jc w:val="center"/>
        <w:rPr>
          <w:rFonts w:ascii="Tahoma" w:hAnsi="Tahoma" w:cs="Tahoma"/>
          <w:b/>
        </w:rPr>
      </w:pPr>
      <w:r w:rsidRPr="00BE0B37">
        <w:rPr>
          <w:rFonts w:ascii="Tahoma" w:hAnsi="Tahoma" w:cs="Tahoma"/>
          <w:b/>
        </w:rPr>
        <w:t>Healthy Me</w:t>
      </w:r>
    </w:p>
    <w:p w14:paraId="0EB1DF5D" w14:textId="5DB8FF9D" w:rsidR="00983DA4" w:rsidRPr="00BE0B37" w:rsidRDefault="00983DA4" w:rsidP="00983DA4">
      <w:pPr>
        <w:jc w:val="center"/>
        <w:rPr>
          <w:rFonts w:ascii="Tahoma" w:hAnsi="Tahoma" w:cs="Tahoma"/>
          <w:b/>
        </w:rPr>
      </w:pPr>
      <w:r w:rsidRPr="00BE0B37">
        <w:rPr>
          <w:rFonts w:ascii="Tahoma" w:hAnsi="Tahoma" w:cs="Tahoma"/>
          <w:b/>
        </w:rPr>
        <w:t xml:space="preserve">Session </w:t>
      </w:r>
      <w:r w:rsidR="00DA209F" w:rsidRPr="00BE0B37">
        <w:rPr>
          <w:rFonts w:ascii="Tahoma" w:hAnsi="Tahoma" w:cs="Tahoma"/>
          <w:b/>
        </w:rPr>
        <w:t>1</w:t>
      </w:r>
    </w:p>
    <w:p w14:paraId="58D2BCAA" w14:textId="3B5B262B" w:rsidR="00983DA4" w:rsidRPr="00BE0B37" w:rsidRDefault="00983DA4" w:rsidP="00983DA4">
      <w:pPr>
        <w:jc w:val="center"/>
        <w:rPr>
          <w:rFonts w:ascii="Tahoma" w:hAnsi="Tahoma" w:cs="Tahoma"/>
          <w:b/>
          <w:u w:val="single"/>
        </w:rPr>
      </w:pPr>
      <w:r w:rsidRPr="00BE0B37">
        <w:rPr>
          <w:rFonts w:ascii="Tahoma" w:hAnsi="Tahoma" w:cs="Tahoma"/>
          <w:b/>
          <w:u w:val="single"/>
        </w:rPr>
        <w:t xml:space="preserve">Tuesday </w:t>
      </w:r>
      <w:r w:rsidR="00DA209F" w:rsidRPr="00BE0B37">
        <w:rPr>
          <w:rFonts w:ascii="Tahoma" w:hAnsi="Tahoma" w:cs="Tahoma"/>
          <w:b/>
          <w:u w:val="single"/>
        </w:rPr>
        <w:t>23</w:t>
      </w:r>
      <w:r w:rsidR="00DA209F" w:rsidRPr="00BE0B37">
        <w:rPr>
          <w:rFonts w:ascii="Tahoma" w:hAnsi="Tahoma" w:cs="Tahoma"/>
          <w:b/>
          <w:u w:val="single"/>
          <w:vertAlign w:val="superscript"/>
        </w:rPr>
        <w:t>rd</w:t>
      </w:r>
      <w:r w:rsidR="00DA209F" w:rsidRPr="00BE0B37">
        <w:rPr>
          <w:rFonts w:ascii="Tahoma" w:hAnsi="Tahoma" w:cs="Tahoma"/>
          <w:b/>
          <w:u w:val="single"/>
        </w:rPr>
        <w:t xml:space="preserve"> February 2021</w:t>
      </w:r>
    </w:p>
    <w:p w14:paraId="279CA358" w14:textId="1843CC87" w:rsidR="00983DA4" w:rsidRPr="00BE0B37" w:rsidRDefault="00983DA4" w:rsidP="00983DA4">
      <w:pPr>
        <w:rPr>
          <w:rFonts w:ascii="Tahoma" w:hAnsi="Tahoma" w:cs="Tahoma"/>
          <w:b/>
          <w:u w:val="single"/>
        </w:rPr>
      </w:pPr>
      <w:r w:rsidRPr="00BE0B37">
        <w:rPr>
          <w:rFonts w:ascii="Tahoma" w:hAnsi="Tahoma" w:cs="Tahoma"/>
          <w:b/>
          <w:u w:val="single"/>
        </w:rPr>
        <w:t xml:space="preserve">WALT: </w:t>
      </w:r>
      <w:r w:rsidR="00BE0B37" w:rsidRPr="00BE0B37">
        <w:rPr>
          <w:rFonts w:ascii="Tahoma" w:hAnsi="Tahoma" w:cs="Tahoma"/>
          <w:b/>
          <w:u w:val="single"/>
        </w:rPr>
        <w:t xml:space="preserve">take responsibility for our health and make choices that benefit my health and well-being. </w:t>
      </w:r>
    </w:p>
    <w:tbl>
      <w:tblPr>
        <w:tblStyle w:val="TableGrid"/>
        <w:tblpPr w:leftFromText="180" w:rightFromText="180" w:vertAnchor="text" w:horzAnchor="margin" w:tblpXSpec="center" w:tblpY="-28"/>
        <w:tblOverlap w:val="never"/>
        <w:tblW w:w="0" w:type="auto"/>
        <w:tblLook w:val="04A0" w:firstRow="1" w:lastRow="0" w:firstColumn="1" w:lastColumn="0" w:noHBand="0" w:noVBand="1"/>
      </w:tblPr>
      <w:tblGrid>
        <w:gridCol w:w="2547"/>
      </w:tblGrid>
      <w:tr w:rsidR="00E60C3F" w14:paraId="501DABC4" w14:textId="77777777" w:rsidTr="00E60C3F">
        <w:tc>
          <w:tcPr>
            <w:tcW w:w="2547" w:type="dxa"/>
            <w:shd w:val="clear" w:color="auto" w:fill="F4B083" w:themeFill="accent2" w:themeFillTint="99"/>
          </w:tcPr>
          <w:p w14:paraId="4C50BADE" w14:textId="77777777" w:rsidR="00E60C3F" w:rsidRPr="00ED7502" w:rsidRDefault="00E60C3F" w:rsidP="00E60C3F">
            <w:pPr>
              <w:rPr>
                <w:rFonts w:ascii="Tahoma" w:hAnsi="Tahoma" w:cs="Tahoma"/>
                <w:sz w:val="24"/>
                <w:szCs w:val="24"/>
                <w:u w:val="single"/>
              </w:rPr>
            </w:pPr>
            <w:bookmarkStart w:id="0" w:name="_GoBack"/>
            <w:bookmarkEnd w:id="0"/>
            <w:r w:rsidRPr="00ED7502">
              <w:rPr>
                <w:rFonts w:ascii="Tahoma" w:hAnsi="Tahoma" w:cs="Tahoma"/>
                <w:sz w:val="24"/>
                <w:szCs w:val="24"/>
                <w:u w:val="single"/>
              </w:rPr>
              <w:t xml:space="preserve">Key Vocabulary </w:t>
            </w:r>
          </w:p>
        </w:tc>
      </w:tr>
      <w:tr w:rsidR="00E60C3F" w14:paraId="373FAD9F" w14:textId="77777777" w:rsidTr="00E60C3F">
        <w:tc>
          <w:tcPr>
            <w:tcW w:w="2547" w:type="dxa"/>
          </w:tcPr>
          <w:p w14:paraId="1D53653B" w14:textId="77777777" w:rsidR="00E60C3F" w:rsidRPr="00ED7502" w:rsidRDefault="00E60C3F" w:rsidP="00E60C3F">
            <w:pPr>
              <w:rPr>
                <w:rFonts w:ascii="Tahoma" w:hAnsi="Tahoma" w:cs="Tahoma"/>
                <w:b/>
              </w:rPr>
            </w:pPr>
            <w:r w:rsidRPr="00ED7502">
              <w:rPr>
                <w:rFonts w:ascii="Tahoma" w:hAnsi="Tahoma" w:cs="Tahoma"/>
                <w:b/>
              </w:rPr>
              <w:t xml:space="preserve">Responsibility </w:t>
            </w:r>
          </w:p>
          <w:p w14:paraId="235F58E9" w14:textId="77777777" w:rsidR="00E60C3F" w:rsidRPr="00ED7502" w:rsidRDefault="00E60C3F" w:rsidP="00E60C3F">
            <w:pPr>
              <w:rPr>
                <w:rFonts w:ascii="Tahoma" w:hAnsi="Tahoma" w:cs="Tahoma"/>
                <w:b/>
              </w:rPr>
            </w:pPr>
            <w:r w:rsidRPr="00ED7502">
              <w:rPr>
                <w:rFonts w:ascii="Tahoma" w:hAnsi="Tahoma" w:cs="Tahoma"/>
                <w:b/>
              </w:rPr>
              <w:t>Choice</w:t>
            </w:r>
          </w:p>
          <w:p w14:paraId="1BE29945" w14:textId="77777777" w:rsidR="00E60C3F" w:rsidRPr="00ED7502" w:rsidRDefault="00E60C3F" w:rsidP="00E60C3F">
            <w:pPr>
              <w:rPr>
                <w:rFonts w:ascii="Tahoma" w:hAnsi="Tahoma" w:cs="Tahoma"/>
                <w:b/>
              </w:rPr>
            </w:pPr>
            <w:r w:rsidRPr="00ED7502">
              <w:rPr>
                <w:rFonts w:ascii="Tahoma" w:hAnsi="Tahoma" w:cs="Tahoma"/>
                <w:b/>
              </w:rPr>
              <w:t xml:space="preserve">Immunisation </w:t>
            </w:r>
          </w:p>
          <w:p w14:paraId="5F1EAF80" w14:textId="77777777" w:rsidR="00E60C3F" w:rsidRPr="00ED7502" w:rsidRDefault="00E60C3F" w:rsidP="00E60C3F">
            <w:pPr>
              <w:rPr>
                <w:rFonts w:ascii="Tahoma" w:hAnsi="Tahoma" w:cs="Tahoma"/>
                <w:b/>
              </w:rPr>
            </w:pPr>
            <w:r w:rsidRPr="00ED7502">
              <w:rPr>
                <w:rFonts w:ascii="Tahoma" w:hAnsi="Tahoma" w:cs="Tahoma"/>
                <w:b/>
              </w:rPr>
              <w:t xml:space="preserve">Prevention </w:t>
            </w:r>
          </w:p>
        </w:tc>
      </w:tr>
    </w:tbl>
    <w:p w14:paraId="3F333BCA" w14:textId="156C95A9" w:rsidR="00983DA4" w:rsidRPr="00983DA4" w:rsidRDefault="00983DA4" w:rsidP="00983DA4">
      <w:pPr>
        <w:rPr>
          <w:rFonts w:ascii="Comic Sans MS" w:hAnsi="Comic Sans MS"/>
          <w:b/>
          <w:color w:val="FF0000"/>
        </w:rPr>
      </w:pPr>
    </w:p>
    <w:p w14:paraId="22B93AE4" w14:textId="00CC4347" w:rsidR="00ED7502" w:rsidRDefault="00ED7502" w:rsidP="00983DA4">
      <w:pPr>
        <w:rPr>
          <w:rFonts w:ascii="Comic Sans MS" w:hAnsi="Comic Sans MS"/>
          <w:b/>
          <w:sz w:val="24"/>
        </w:rPr>
      </w:pPr>
      <w:r>
        <w:rPr>
          <w:rFonts w:ascii="Comic Sans MS" w:hAnsi="Comic Sans MS"/>
          <w:b/>
          <w:sz w:val="24"/>
        </w:rPr>
        <w:br w:type="textWrapping" w:clear="all"/>
      </w:r>
    </w:p>
    <w:p w14:paraId="1773771C" w14:textId="1CB01F72" w:rsidR="00A25799" w:rsidRDefault="00DF08B1" w:rsidP="00A25799">
      <w:pPr>
        <w:jc w:val="center"/>
        <w:rPr>
          <w:rFonts w:ascii="Tahoma" w:hAnsi="Tahoma" w:cs="Tahoma"/>
          <w:b/>
          <w:sz w:val="24"/>
        </w:rPr>
      </w:pPr>
      <w:r>
        <w:rPr>
          <w:rFonts w:ascii="Comic Sans MS" w:hAnsi="Comic Sans MS"/>
          <w:b/>
          <w:noProof/>
          <w:sz w:val="24"/>
          <w:lang w:eastAsia="en-GB"/>
        </w:rPr>
        <mc:AlternateContent>
          <mc:Choice Requires="wps">
            <w:drawing>
              <wp:anchor distT="0" distB="0" distL="114300" distR="114300" simplePos="0" relativeHeight="251658239" behindDoc="1" locked="0" layoutInCell="1" allowOverlap="1" wp14:anchorId="290C1EBC" wp14:editId="3F5DB5B3">
                <wp:simplePos x="0" y="0"/>
                <wp:positionH relativeFrom="column">
                  <wp:posOffset>1943100</wp:posOffset>
                </wp:positionH>
                <wp:positionV relativeFrom="paragraph">
                  <wp:posOffset>57785</wp:posOffset>
                </wp:positionV>
                <wp:extent cx="4362450" cy="14859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362450" cy="148590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53638" id="Rounded Rectangle 4" o:spid="_x0000_s1026" style="position:absolute;margin-left:153pt;margin-top:4.55pt;width:343.5pt;height:1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4QogIAALkFAAAOAAAAZHJzL2Uyb0RvYy54bWysVN1P2zAQf5+0/8Hy+0jSpQyqpqgCMU1i&#10;gICJZ9exm0i2z7Pdpt1fv7OThgrYHqb1Ib3P33347uYXO63IVjjfgqlocZJTIgyHujXriv54uv50&#10;RokPzNRMgREV3QtPLxYfP8w7OxMTaEDVwhEEMX7W2Yo2IdhZlnneCM38CVhhUCnBaRaQdeusdqxD&#10;dK2ySZ6fZh242jrgwnuUXvVKukj4Ugoe7qT0IhBVUcwtpK9L31X8Zos5m60ds03LhzTYP2ShWWsw&#10;6Ah1xQIjG9e+gdItd+BBhhMOOgMpWy5SDVhNkb+q5rFhVqRasDnejm3y/w+W327vHWnripaUGKbx&#10;iR5gY2pRkwdsHjNrJUgZ29RZP0PrR3vvBs4jGWveSafjP1ZDdqm1+7G1YhcIR2H5+XRSTvEFOOqK&#10;8mx6nqfmZy/u1vnwVYAmkaioi2nEHFJf2fbGB4yL9ge7GNKDauvrVqnExKERl8qRLcPnZpwLE8rk&#10;rjb6O9S9vMzx1z88inE8evHpQYwh0vhFpBTwKEgWu9DXnaiwVyKGVuZBSGwjVjpJAUeE41yKXtWw&#10;WvTi6R9jJsCILLG4EXsAeK/OIlaEqQ/20VWk+R+d878l1juPHikymDA669aAew9AhTFyb49ZHLUm&#10;kiuo9zhkDvrt85Zft/jEN8yHe+Zw3XAs8ISEO/xIBV1FYaAoacD9ek8e7XELUEtJh+tbUf9zw5yg&#10;RH0zuB/nRVnGfU9MOf0yQcYda1bHGrPRl4AjU+CxsjyR0T6oAykd6Ge8NMsYFVXMcIxdUR7cgbkM&#10;/VnBW8XFcpnMcMctCzfm0fIIHrsap/dp98ycHeY84IrcwmHV2ezVpPe20dPAchNAtmkNXvo69Bvv&#10;Q3r/4ZbFA3TMJ6uXi7v4DQAA//8DAFBLAwQUAAYACAAAACEAXcPQHN4AAAAJAQAADwAAAGRycy9k&#10;b3ducmV2LnhtbEyPwU7DMBBE70j8g7VI3KiTBqImZFMhpN5AVQuFqxsvSVR7HcVuGv4ec4LjaEYz&#10;b6r1bI2YaPS9Y4R0kYAgbpzuuUV4f9vcrUD4oFgr45gQvsnDur6+qlSp3YV3NO1DK2IJ+1IhdCEM&#10;pZS+6cgqv3ADcfS+3GhViHJspR7VJZZbI5dJkkureo4LnRrouaPmtD9bhP7ho3jJt6fXwezazeqg&#10;tgfzOSHe3sxPjyACzeEvDL/4ER3qyHR0Z9ZeGIQsyeOXgFCkIKJfFFnUR4TlfZaCrCv5/0H9AwAA&#10;//8DAFBLAQItABQABgAIAAAAIQC2gziS/gAAAOEBAAATAAAAAAAAAAAAAAAAAAAAAABbQ29udGVu&#10;dF9UeXBlc10ueG1sUEsBAi0AFAAGAAgAAAAhADj9If/WAAAAlAEAAAsAAAAAAAAAAAAAAAAALwEA&#10;AF9yZWxzLy5yZWxzUEsBAi0AFAAGAAgAAAAhAHSbPhCiAgAAuQUAAA4AAAAAAAAAAAAAAAAALgIA&#10;AGRycy9lMm9Eb2MueG1sUEsBAi0AFAAGAAgAAAAhAF3D0BzeAAAACQEAAA8AAAAAAAAAAAAAAAAA&#10;/AQAAGRycy9kb3ducmV2LnhtbFBLBQYAAAAABAAEAPMAAAAHBgAAAAA=&#10;" fillcolor="#ffe599 [1303]" strokecolor="#1f3763 [1604]" strokeweight="1pt">
                <v:stroke joinstyle="miter"/>
              </v:roundrect>
            </w:pict>
          </mc:Fallback>
        </mc:AlternateContent>
      </w:r>
      <w:r w:rsidR="00A25799" w:rsidRPr="00A25799">
        <w:rPr>
          <w:rFonts w:ascii="Tahoma" w:hAnsi="Tahoma" w:cs="Tahoma"/>
          <w:b/>
          <w:noProof/>
          <w:sz w:val="24"/>
          <w:lang w:eastAsia="en-GB"/>
        </w:rPr>
        <w:drawing>
          <wp:anchor distT="0" distB="0" distL="114300" distR="114300" simplePos="0" relativeHeight="251661312" behindDoc="1" locked="0" layoutInCell="1" allowOverlap="1" wp14:anchorId="08B69BCF" wp14:editId="74872E18">
            <wp:simplePos x="0" y="0"/>
            <wp:positionH relativeFrom="margin">
              <wp:posOffset>38100</wp:posOffset>
            </wp:positionH>
            <wp:positionV relativeFrom="paragraph">
              <wp:posOffset>8890</wp:posOffset>
            </wp:positionV>
            <wp:extent cx="1619250" cy="1952625"/>
            <wp:effectExtent l="0" t="0" r="0" b="9525"/>
            <wp:wrapTight wrapText="bothSides">
              <wp:wrapPolygon edited="0">
                <wp:start x="0" y="0"/>
                <wp:lineTo x="0" y="21495"/>
                <wp:lineTo x="21346" y="21495"/>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C491A.tmp"/>
                    <pic:cNvPicPr/>
                  </pic:nvPicPr>
                  <pic:blipFill>
                    <a:blip r:embed="rId9">
                      <a:extLst>
                        <a:ext uri="{28A0092B-C50C-407E-A947-70E740481C1C}">
                          <a14:useLocalDpi xmlns:a14="http://schemas.microsoft.com/office/drawing/2010/main" val="0"/>
                        </a:ext>
                      </a:extLst>
                    </a:blip>
                    <a:stretch>
                      <a:fillRect/>
                    </a:stretch>
                  </pic:blipFill>
                  <pic:spPr>
                    <a:xfrm>
                      <a:off x="0" y="0"/>
                      <a:ext cx="1619250" cy="1952625"/>
                    </a:xfrm>
                    <a:prstGeom prst="rect">
                      <a:avLst/>
                    </a:prstGeom>
                  </pic:spPr>
                </pic:pic>
              </a:graphicData>
            </a:graphic>
            <wp14:sizeRelH relativeFrom="page">
              <wp14:pctWidth>0</wp14:pctWidth>
            </wp14:sizeRelH>
            <wp14:sizeRelV relativeFrom="page">
              <wp14:pctHeight>0</wp14:pctHeight>
            </wp14:sizeRelV>
          </wp:anchor>
        </w:drawing>
      </w:r>
    </w:p>
    <w:p w14:paraId="09D7B283" w14:textId="65857559" w:rsidR="00983DA4" w:rsidRPr="00A25799" w:rsidRDefault="00A25799" w:rsidP="00A25799">
      <w:pPr>
        <w:jc w:val="center"/>
        <w:rPr>
          <w:rFonts w:ascii="Tahoma" w:hAnsi="Tahoma" w:cs="Tahoma"/>
          <w:b/>
          <w:sz w:val="24"/>
        </w:rPr>
      </w:pPr>
      <w:r w:rsidRPr="00A25799">
        <w:rPr>
          <w:rFonts w:ascii="Tahoma" w:hAnsi="Tahoma" w:cs="Tahoma"/>
          <w:b/>
          <w:sz w:val="24"/>
        </w:rPr>
        <w:t>Give yourself 2 minutes thinking time…</w:t>
      </w:r>
    </w:p>
    <w:p w14:paraId="2D727E87" w14:textId="6127216A" w:rsidR="00A25799" w:rsidRPr="00A25799" w:rsidRDefault="00A25799" w:rsidP="00A25799">
      <w:pPr>
        <w:jc w:val="center"/>
        <w:rPr>
          <w:rFonts w:ascii="Tahoma" w:hAnsi="Tahoma" w:cs="Tahoma"/>
          <w:sz w:val="24"/>
        </w:rPr>
      </w:pPr>
      <w:r w:rsidRPr="00A25799">
        <w:rPr>
          <w:rFonts w:ascii="Tahoma" w:hAnsi="Tahoma" w:cs="Tahoma"/>
          <w:sz w:val="24"/>
        </w:rPr>
        <w:t>What are you responsible for?</w:t>
      </w:r>
    </w:p>
    <w:p w14:paraId="3539CC01" w14:textId="7980A7DC" w:rsidR="00A25799" w:rsidRDefault="00A25799" w:rsidP="00A25799">
      <w:pPr>
        <w:jc w:val="center"/>
        <w:rPr>
          <w:rFonts w:ascii="Tahoma" w:hAnsi="Tahoma" w:cs="Tahoma"/>
          <w:sz w:val="24"/>
        </w:rPr>
      </w:pPr>
      <w:r w:rsidRPr="00A25799">
        <w:rPr>
          <w:rFonts w:ascii="Tahoma" w:hAnsi="Tahoma" w:cs="Tahoma"/>
          <w:sz w:val="24"/>
        </w:rPr>
        <w:t>How many different things can you think of?</w:t>
      </w:r>
    </w:p>
    <w:p w14:paraId="57B494F6" w14:textId="0DA3FDB1" w:rsidR="00A25799" w:rsidRPr="00A25799" w:rsidRDefault="00A25799" w:rsidP="00A25799">
      <w:pPr>
        <w:jc w:val="center"/>
        <w:rPr>
          <w:rFonts w:ascii="Tahoma" w:hAnsi="Tahoma" w:cs="Tahoma"/>
          <w:sz w:val="24"/>
        </w:rPr>
      </w:pPr>
      <w:r>
        <w:rPr>
          <w:rFonts w:ascii="Tahoma" w:hAnsi="Tahoma" w:cs="Tahoma"/>
          <w:sz w:val="24"/>
        </w:rPr>
        <w:t>Make a list…</w:t>
      </w:r>
    </w:p>
    <w:p w14:paraId="2477A86D" w14:textId="77777777" w:rsidR="00A25799" w:rsidRDefault="00A25799">
      <w:pPr>
        <w:rPr>
          <w:rFonts w:ascii="Comic Sans MS" w:hAnsi="Comic Sans MS"/>
          <w:sz w:val="24"/>
        </w:rPr>
      </w:pPr>
    </w:p>
    <w:p w14:paraId="169C042E" w14:textId="4B4ECE3C" w:rsidR="00A25799" w:rsidRDefault="00A25799">
      <w:pPr>
        <w:rPr>
          <w:rFonts w:ascii="Comic Sans MS" w:hAnsi="Comic Sans MS"/>
          <w:sz w:val="24"/>
        </w:rPr>
      </w:pPr>
    </w:p>
    <w:p w14:paraId="294AAC37" w14:textId="30BD7A58" w:rsidR="003C7854" w:rsidRPr="0081526B" w:rsidRDefault="003C7854">
      <w:pPr>
        <w:rPr>
          <w:rFonts w:ascii="Tahoma" w:hAnsi="Tahoma" w:cs="Tahoma"/>
          <w:sz w:val="24"/>
        </w:rPr>
      </w:pPr>
    </w:p>
    <w:p w14:paraId="2A462621" w14:textId="40F6C4A1" w:rsidR="0081526B" w:rsidRDefault="003C7854">
      <w:pPr>
        <w:rPr>
          <w:rFonts w:ascii="Tahoma" w:hAnsi="Tahoma" w:cs="Tahoma"/>
          <w:sz w:val="28"/>
          <w:szCs w:val="28"/>
        </w:rPr>
      </w:pPr>
      <w:r w:rsidRPr="0081526B">
        <w:rPr>
          <w:rFonts w:ascii="Tahoma" w:hAnsi="Tahoma" w:cs="Tahoma"/>
          <w:sz w:val="28"/>
          <w:szCs w:val="28"/>
        </w:rPr>
        <w:t xml:space="preserve">As you get older, you will become </w:t>
      </w:r>
      <w:r w:rsidR="0081526B" w:rsidRPr="0081526B">
        <w:rPr>
          <w:rFonts w:ascii="Tahoma" w:hAnsi="Tahoma" w:cs="Tahoma"/>
          <w:sz w:val="28"/>
          <w:szCs w:val="28"/>
        </w:rPr>
        <w:t xml:space="preserve">responsible for more parts of your lives. This includes looking after your health and keeping yourself safe. </w:t>
      </w:r>
    </w:p>
    <w:p w14:paraId="55E23A77" w14:textId="2D59716A" w:rsidR="0081526B" w:rsidRPr="00DF08B1" w:rsidRDefault="0081526B">
      <w:pPr>
        <w:rPr>
          <w:rFonts w:ascii="Tahoma" w:hAnsi="Tahoma" w:cs="Tahoma"/>
          <w:color w:val="0070C0"/>
          <w:sz w:val="28"/>
          <w:szCs w:val="28"/>
        </w:rPr>
      </w:pPr>
      <w:r w:rsidRPr="00DF08B1">
        <w:rPr>
          <w:rFonts w:ascii="Tahoma" w:hAnsi="Tahoma" w:cs="Tahoma"/>
          <w:color w:val="0070C0"/>
          <w:sz w:val="28"/>
          <w:szCs w:val="28"/>
        </w:rPr>
        <w:t>I wonder if you know what an Agony Aunt is?</w:t>
      </w:r>
    </w:p>
    <w:p w14:paraId="5B60C826" w14:textId="393CBFC6" w:rsidR="0081526B" w:rsidRDefault="0081526B">
      <w:pPr>
        <w:rPr>
          <w:rFonts w:ascii="Tahoma" w:hAnsi="Tahoma" w:cs="Tahoma"/>
          <w:sz w:val="28"/>
          <w:szCs w:val="28"/>
        </w:rPr>
      </w:pPr>
      <w:r>
        <w:rPr>
          <w:rFonts w:ascii="Tahoma" w:hAnsi="Tahoma" w:cs="Tahoma"/>
          <w:sz w:val="28"/>
          <w:szCs w:val="28"/>
        </w:rPr>
        <w:t xml:space="preserve">If you aren’t sure, an Agony Aunt is a person (doesn’t have to be female!) who gives advice. Perhaps you’ve seen or heard of one on the TV, online or in a magazine. </w:t>
      </w:r>
    </w:p>
    <w:p w14:paraId="6A95E0D3" w14:textId="0D34E825" w:rsidR="00953AE2" w:rsidRDefault="00953AE2">
      <w:pPr>
        <w:rPr>
          <w:rFonts w:ascii="Tahoma" w:hAnsi="Tahoma" w:cs="Tahoma"/>
          <w:sz w:val="28"/>
          <w:szCs w:val="28"/>
        </w:rPr>
      </w:pPr>
      <w:r>
        <w:rPr>
          <w:rFonts w:ascii="Tahoma" w:hAnsi="Tahoma" w:cs="Tahoma"/>
          <w:noProof/>
          <w:sz w:val="28"/>
          <w:szCs w:val="28"/>
          <w:lang w:eastAsia="en-GB"/>
        </w:rPr>
        <mc:AlternateContent>
          <mc:Choice Requires="wps">
            <w:drawing>
              <wp:anchor distT="0" distB="0" distL="114300" distR="114300" simplePos="0" relativeHeight="251662336" behindDoc="1" locked="0" layoutInCell="1" allowOverlap="1" wp14:anchorId="41BA79F4" wp14:editId="2D83205F">
                <wp:simplePos x="0" y="0"/>
                <wp:positionH relativeFrom="column">
                  <wp:posOffset>-171451</wp:posOffset>
                </wp:positionH>
                <wp:positionV relativeFrom="paragraph">
                  <wp:posOffset>177800</wp:posOffset>
                </wp:positionV>
                <wp:extent cx="7077075" cy="15525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7077075" cy="155257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D7EF2" id="Rounded Rectangle 5" o:spid="_x0000_s1026" style="position:absolute;margin-left:-13.5pt;margin-top:14pt;width:557.25pt;height:12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b8oAIAALkFAAAOAAAAZHJzL2Uyb0RvYy54bWysVN9P2zAQfp+0/8Hy+0hSNbBVpKgCMU1i&#10;DAETz8axG0u2z7Pdpt1fv7OThoqxPUxDKPX98Hd3n+/u/GJnNNkKHxTYhlYnJSXCcmiVXTf0++P1&#10;h4+UhMhsyzRY0dC9CPRi+f7dee8WYgYd6FZ4giA2LHrX0C5GtyiKwDthWDgBJywaJXjDIop+XbSe&#10;9YhudDEry9OiB986D1yEgNqrwUiXGV9KweM3KYOIRDcUc4v56/P3OX2L5TlbrD1zneJjGuwfsjBM&#10;WQw6QV2xyMjGq9+gjOIeAsh4wsEUIKXiIteA1VTlq2oeOuZErgXJCW6iKfw/WH67vfNEtQ2tKbHM&#10;4BPdw8a2oiX3SB6zay1InWjqXVig94O786MU8Jhq3klv0i9WQ3aZ2v1ErdhFwlF5Vp7hP8bgaKvq&#10;elajgDjFy3XnQ/wswJB0aKhPaaQcMq9sexPi4H/wSyEDaNVeK62zkJpGXGpPtgyfm3EubDzN1/XG&#10;fIV20M9L/BseHtXYHoP69KDGlHL7JaSc4FGQIrEw1J1Pca9FCq3tvZBII1Y6ywEnhONcqsHUsVYM&#10;6vqPMTNgQpZY3IQ9ArxVZzWyOfqnqyL3/3S5/FtiA7XTjRwZbJwuG2XBvwWg4xR58EfKjqhJx2do&#10;99hkHobpC45fK3ziGxbiHfM4bjiYuELiN/xIDX1DYTxR0oH/+ZY++eMUoJWSHse3oeHHhnlBif5i&#10;cT4+VfN5mvcszOuzGQr+2PJ8bLEbcwnYMhUuK8fzMflHfThKD+YJN80qRUUTsxxjN5RHfxAu47BW&#10;cFdxsVplN5xxx+KNfXA8gSdWU/c+7p6Yd2OfRxyRWziMOlu86vTBN920sNpEkCqPwQuvI9+4H3Kz&#10;jrssLaBjOXu9bNzlLwAAAP//AwBQSwMEFAAGAAgAAAAhAAEPhzHgAAAACwEAAA8AAABkcnMvZG93&#10;bnJldi54bWxMjzFPw0AMhXck/sPJSGztpZFKo5BLhYCqAwOidGFzcyYJzfmi3LUJ/x53opNlv6fn&#10;7xXryXXqTENoPRtYzBNQxJW3LdcG9p+bWQYqRGSLnWcy8EsB1uXtTYG59SN/0HkXayUhHHI00MTY&#10;51qHqiGHYe57YtG+/eAwyjrU2g44SrjrdJokD9phy/KhwZ6eG6qOu5Mz8PLzusHt29c2G9HZo3dx&#10;/76wxtzfTU+PoCJN8d8MF3xBh1KYDv7ENqjOwCxdSZdoIM1kXgxJtlqCOshllS5Bl4W+7lD+AQAA&#10;//8DAFBLAQItABQABgAIAAAAIQC2gziS/gAAAOEBAAATAAAAAAAAAAAAAAAAAAAAAABbQ29udGVu&#10;dF9UeXBlc10ueG1sUEsBAi0AFAAGAAgAAAAhADj9If/WAAAAlAEAAAsAAAAAAAAAAAAAAAAALwEA&#10;AF9yZWxzLy5yZWxzUEsBAi0AFAAGAAgAAAAhACnspvygAgAAuQUAAA4AAAAAAAAAAAAAAAAALgIA&#10;AGRycy9lMm9Eb2MueG1sUEsBAi0AFAAGAAgAAAAhAAEPhzHgAAAACwEAAA8AAAAAAAAAAAAAAAAA&#10;+gQAAGRycy9kb3ducmV2LnhtbFBLBQYAAAAABAAEAPMAAAAHBgAAAAA=&#10;" fillcolor="#c5e0b3 [1305]" strokecolor="#1f3763 [1604]" strokeweight="1pt">
                <v:stroke joinstyle="miter"/>
              </v:roundrect>
            </w:pict>
          </mc:Fallback>
        </mc:AlternateContent>
      </w:r>
    </w:p>
    <w:p w14:paraId="349C3C89" w14:textId="69DFACE4" w:rsidR="004E3C28" w:rsidRDefault="0081526B">
      <w:pPr>
        <w:rPr>
          <w:rFonts w:ascii="Tahoma" w:hAnsi="Tahoma" w:cs="Tahoma"/>
          <w:color w:val="FF0000"/>
          <w:sz w:val="28"/>
          <w:szCs w:val="28"/>
        </w:rPr>
      </w:pPr>
      <w:r w:rsidRPr="0081526B">
        <w:rPr>
          <w:rFonts w:ascii="Tahoma" w:hAnsi="Tahoma" w:cs="Tahoma"/>
          <w:b/>
          <w:sz w:val="28"/>
          <w:szCs w:val="28"/>
        </w:rPr>
        <w:t>Task:</w:t>
      </w:r>
      <w:r>
        <w:rPr>
          <w:rFonts w:ascii="Tahoma" w:hAnsi="Tahoma" w:cs="Tahoma"/>
          <w:sz w:val="28"/>
          <w:szCs w:val="28"/>
        </w:rPr>
        <w:t xml:space="preserve"> You are going to act as an Agony Aunt in today’s session. When you do this, you should include advice about the character needing to take responsibility for the ‘problem’ and also offer them suggestions to improve the situation. </w:t>
      </w:r>
      <w:r w:rsidR="00953AE2">
        <w:rPr>
          <w:rFonts w:ascii="Tahoma" w:hAnsi="Tahoma" w:cs="Tahoma"/>
          <w:sz w:val="28"/>
          <w:szCs w:val="28"/>
        </w:rPr>
        <w:t xml:space="preserve">The scenarios are below. </w:t>
      </w:r>
      <w:r w:rsidR="00DF08B1" w:rsidRPr="00DF08B1">
        <w:rPr>
          <w:rFonts w:ascii="Tahoma" w:hAnsi="Tahoma" w:cs="Tahoma"/>
          <w:color w:val="FF0000"/>
          <w:sz w:val="28"/>
          <w:szCs w:val="28"/>
        </w:rPr>
        <w:t>Choose 3 scenarios</w:t>
      </w:r>
      <w:r w:rsidR="00953AE2" w:rsidRPr="00DF08B1">
        <w:rPr>
          <w:rFonts w:ascii="Tahoma" w:hAnsi="Tahoma" w:cs="Tahoma"/>
          <w:color w:val="FF0000"/>
          <w:sz w:val="28"/>
          <w:szCs w:val="28"/>
        </w:rPr>
        <w:t xml:space="preserve"> and write a </w:t>
      </w:r>
      <w:r w:rsidR="00DF08B1" w:rsidRPr="00DF08B1">
        <w:rPr>
          <w:rFonts w:ascii="Tahoma" w:hAnsi="Tahoma" w:cs="Tahoma"/>
          <w:color w:val="FF0000"/>
          <w:sz w:val="28"/>
          <w:szCs w:val="28"/>
        </w:rPr>
        <w:t xml:space="preserve">reply- as the Agony Aunt. What would your advice be? </w:t>
      </w:r>
    </w:p>
    <w:p w14:paraId="653995D0" w14:textId="77777777" w:rsidR="00DF08B1" w:rsidRDefault="00DF08B1">
      <w:pPr>
        <w:rPr>
          <w:rFonts w:ascii="Tahoma" w:hAnsi="Tahoma" w:cs="Tahoma"/>
          <w:color w:val="FF0000"/>
          <w:sz w:val="28"/>
          <w:szCs w:val="28"/>
        </w:rPr>
      </w:pPr>
    </w:p>
    <w:p w14:paraId="7298A618" w14:textId="77777777" w:rsidR="00805BD6" w:rsidRDefault="00805BD6">
      <w:pPr>
        <w:rPr>
          <w:rFonts w:ascii="Tahoma" w:hAnsi="Tahoma" w:cs="Tahoma"/>
          <w:color w:val="FF0000"/>
          <w:sz w:val="28"/>
          <w:szCs w:val="28"/>
        </w:rPr>
      </w:pPr>
    </w:p>
    <w:p w14:paraId="44F8A157" w14:textId="4C336C0C" w:rsidR="00DF08B1" w:rsidRPr="00805BD6" w:rsidRDefault="00BA2360" w:rsidP="00BA2360">
      <w:pPr>
        <w:jc w:val="center"/>
        <w:rPr>
          <w:rFonts w:ascii="Tahoma" w:hAnsi="Tahoma" w:cs="Tahoma"/>
          <w:b/>
          <w:color w:val="FF0000"/>
          <w:sz w:val="20"/>
          <w:szCs w:val="20"/>
        </w:rPr>
      </w:pPr>
      <w:r>
        <w:rPr>
          <w:rFonts w:ascii="Tahoma" w:hAnsi="Tahoma" w:cs="Tahoma"/>
          <w:b/>
          <w:noProof/>
          <w:color w:val="FF0000"/>
          <w:sz w:val="20"/>
          <w:szCs w:val="20"/>
          <w:lang w:eastAsia="en-GB"/>
        </w:rPr>
        <w:lastRenderedPageBreak/>
        <mc:AlternateContent>
          <mc:Choice Requires="wps">
            <w:drawing>
              <wp:anchor distT="0" distB="0" distL="114300" distR="114300" simplePos="0" relativeHeight="251665408" behindDoc="1" locked="0" layoutInCell="1" allowOverlap="1" wp14:anchorId="6BC4DF20" wp14:editId="5511D9F9">
                <wp:simplePos x="0" y="0"/>
                <wp:positionH relativeFrom="column">
                  <wp:posOffset>628650</wp:posOffset>
                </wp:positionH>
                <wp:positionV relativeFrom="paragraph">
                  <wp:posOffset>8677275</wp:posOffset>
                </wp:positionV>
                <wp:extent cx="5324475" cy="13049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324475" cy="13049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B890A7" id="Rounded Rectangle 8" o:spid="_x0000_s1026" style="position:absolute;margin-left:49.5pt;margin-top:683.25pt;width:419.25pt;height:102.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R2owIAALkFAAAOAAAAZHJzL2Uyb0RvYy54bWysVEtv2zAMvg/YfxB0X22nTh9BnSJo0WFA&#10;1wZth55VWYoNSKImKXGyXz9Kdtyg7XYYloMj8fGR/ETy4nKrFdkI51swFS2OckqE4VC3ZlXRH083&#10;X84o8YGZmikwoqI74enl/POni87OxAQaULVwBEGMn3W2ok0IdpZlnjdCM38EVhhUSnCaBby6VVY7&#10;1iG6Vtkkz0+yDlxtHXDhPUqveyWdJ3wpBQ/3UnoRiKoo5hbS16XvS/xm8ws2Wzlmm5YPabB/yEKz&#10;1mDQEeqaBUbWrn0HpVvuwIMMRxx0BlK2XKQasJoif1PNY8OsSLUgOd6ONPn/B8vvNktH2rqi+FCG&#10;aXyiB1ibWtTkAcljZqUEOYs0ddbP0PrRLt1w83iMNW+l0/EfqyHbRO1upFZsA+EonB5PyvJ0SglH&#10;XXGcl+eTaUTNXt2t8+GrAE3ioaIuphFzSLyyza0Pvf3eLob0oNr6plUqXWLTiCvlyIbhczPOhQnT&#10;5K7W+jvUvbzM8dc/PIqxPXrxyV6MKaX2i0gpwYMgWWShrzudwk6JGFqZByGRRqx0kgKOCIe5FL2q&#10;YbXoxdM/xkyAEVlicSP2APBRncXA5mAfXUXq/9E5/1tiPbWjR4oMJozOujXgPgJQYYzc2yNlB9TE&#10;4wvUO2wyB/30ectvWnziW+bDkjkcNxxMXCHhHj9SQVdRGE6UNOB+fSSP9jgFqKWkw/GtqP+5Zk5Q&#10;or4ZnI/zoizjvKdLOT2d4MUdal4ONWatrwBbpsBlZXk6Rvug9kfpQD/jplnEqKhihmPsivLg9per&#10;0K8V3FVcLBbJDGfcsnBrHi2P4JHV2L1P22fm7NDnAUfkDvajzmZvOr23jZ4GFusAsk1j8MrrwDfu&#10;h9Sswy6LC+jwnqxeN+78NwAAAP//AwBQSwMEFAAGAAgAAAAhACQPnwLjAAAADAEAAA8AAABkcnMv&#10;ZG93bnJldi54bWxMj09Lw0AQxe+C32EZwZvd2NrUxGyKCFKFIrQVqrdtdsyG7p+wu22jn77jSW8z&#10;bx5vfq+aD9awI4bYeSfgdpQBQ9d41blWwPvm+eYeWEzSKWm8QwHfGGFeX15UslT+5FZ4XKeWUYiL&#10;pRSgU+pLzmOj0co48j06un35YGWiNbRcBXmicGv4OMtybmXn6IOWPT5pbPbrgxXwstD+B18Xd0p9&#10;Fmb59rENy/1WiOur4fEBWMIh/ZnhF5/QoSamnT84FZkRUBRUJZE+yfMpMHIUkxkNO5Kms3EGvK74&#10;/xL1GQAA//8DAFBLAQItABQABgAIAAAAIQC2gziS/gAAAOEBAAATAAAAAAAAAAAAAAAAAAAAAABb&#10;Q29udGVudF9UeXBlc10ueG1sUEsBAi0AFAAGAAgAAAAhADj9If/WAAAAlAEAAAsAAAAAAAAAAAAA&#10;AAAALwEAAF9yZWxzLy5yZWxzUEsBAi0AFAAGAAgAAAAhAAmGxHajAgAAuQUAAA4AAAAAAAAAAAAA&#10;AAAALgIAAGRycy9lMm9Eb2MueG1sUEsBAi0AFAAGAAgAAAAhACQPnwLjAAAADAEAAA8AAAAAAAAA&#10;AAAAAAAA/QQAAGRycy9kb3ducmV2LnhtbFBLBQYAAAAABAAEAPMAAAANBgAAAAA=&#10;" fillcolor="#bdd6ee [1304]" strokecolor="#1f3763 [1604]" strokeweight="1pt">
                <v:stroke joinstyle="miter"/>
              </v:roundrect>
            </w:pict>
          </mc:Fallback>
        </mc:AlternateContent>
      </w:r>
      <w:r w:rsidR="00805BD6" w:rsidRPr="00805BD6">
        <w:rPr>
          <w:rFonts w:ascii="Tahoma" w:hAnsi="Tahoma" w:cs="Tahoma"/>
          <w:b/>
          <w:noProof/>
          <w:color w:val="FF0000"/>
          <w:sz w:val="20"/>
          <w:szCs w:val="20"/>
          <w:lang w:eastAsia="en-GB"/>
        </w:rPr>
        <w:drawing>
          <wp:anchor distT="0" distB="0" distL="114300" distR="114300" simplePos="0" relativeHeight="251664384" behindDoc="1" locked="0" layoutInCell="1" allowOverlap="1" wp14:anchorId="3CB0A1D8" wp14:editId="0395A028">
            <wp:simplePos x="0" y="0"/>
            <wp:positionH relativeFrom="margin">
              <wp:posOffset>-76200</wp:posOffset>
            </wp:positionH>
            <wp:positionV relativeFrom="paragraph">
              <wp:posOffset>5029200</wp:posOffset>
            </wp:positionV>
            <wp:extent cx="6934200" cy="3648075"/>
            <wp:effectExtent l="0" t="0" r="0" b="9525"/>
            <wp:wrapTight wrapText="bothSides">
              <wp:wrapPolygon edited="0">
                <wp:start x="0" y="0"/>
                <wp:lineTo x="0" y="21544"/>
                <wp:lineTo x="21541" y="21544"/>
                <wp:lineTo x="215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DCB774.tmp"/>
                    <pic:cNvPicPr/>
                  </pic:nvPicPr>
                  <pic:blipFill>
                    <a:blip r:embed="rId10">
                      <a:extLst>
                        <a:ext uri="{28A0092B-C50C-407E-A947-70E740481C1C}">
                          <a14:useLocalDpi xmlns:a14="http://schemas.microsoft.com/office/drawing/2010/main" val="0"/>
                        </a:ext>
                      </a:extLst>
                    </a:blip>
                    <a:stretch>
                      <a:fillRect/>
                    </a:stretch>
                  </pic:blipFill>
                  <pic:spPr>
                    <a:xfrm>
                      <a:off x="0" y="0"/>
                      <a:ext cx="6934200" cy="3648075"/>
                    </a:xfrm>
                    <a:prstGeom prst="rect">
                      <a:avLst/>
                    </a:prstGeom>
                  </pic:spPr>
                </pic:pic>
              </a:graphicData>
            </a:graphic>
            <wp14:sizeRelH relativeFrom="page">
              <wp14:pctWidth>0</wp14:pctWidth>
            </wp14:sizeRelH>
            <wp14:sizeRelV relativeFrom="page">
              <wp14:pctHeight>0</wp14:pctHeight>
            </wp14:sizeRelV>
          </wp:anchor>
        </w:drawing>
      </w:r>
      <w:r w:rsidR="00DF08B1" w:rsidRPr="00805BD6">
        <w:rPr>
          <w:rFonts w:ascii="Tahoma" w:hAnsi="Tahoma" w:cs="Tahoma"/>
          <w:b/>
          <w:noProof/>
          <w:color w:val="FF0000"/>
          <w:sz w:val="20"/>
          <w:szCs w:val="20"/>
          <w:lang w:eastAsia="en-GB"/>
        </w:rPr>
        <w:drawing>
          <wp:anchor distT="0" distB="0" distL="114300" distR="114300" simplePos="0" relativeHeight="251663360" behindDoc="1" locked="0" layoutInCell="1" allowOverlap="1" wp14:anchorId="6D5AB736" wp14:editId="311B3F1A">
            <wp:simplePos x="0" y="0"/>
            <wp:positionH relativeFrom="margin">
              <wp:align>left</wp:align>
            </wp:positionH>
            <wp:positionV relativeFrom="paragraph">
              <wp:posOffset>0</wp:posOffset>
            </wp:positionV>
            <wp:extent cx="6867525" cy="5019675"/>
            <wp:effectExtent l="0" t="0" r="9525" b="9525"/>
            <wp:wrapTight wrapText="bothSides">
              <wp:wrapPolygon edited="0">
                <wp:start x="0" y="0"/>
                <wp:lineTo x="0" y="21559"/>
                <wp:lineTo x="21570" y="21559"/>
                <wp:lineTo x="215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DCEE66.tmp"/>
                    <pic:cNvPicPr/>
                  </pic:nvPicPr>
                  <pic:blipFill>
                    <a:blip r:embed="rId11">
                      <a:extLst>
                        <a:ext uri="{28A0092B-C50C-407E-A947-70E740481C1C}">
                          <a14:useLocalDpi xmlns:a14="http://schemas.microsoft.com/office/drawing/2010/main" val="0"/>
                        </a:ext>
                      </a:extLst>
                    </a:blip>
                    <a:stretch>
                      <a:fillRect/>
                    </a:stretch>
                  </pic:blipFill>
                  <pic:spPr>
                    <a:xfrm>
                      <a:off x="0" y="0"/>
                      <a:ext cx="6867525" cy="5019675"/>
                    </a:xfrm>
                    <a:prstGeom prst="rect">
                      <a:avLst/>
                    </a:prstGeom>
                  </pic:spPr>
                </pic:pic>
              </a:graphicData>
            </a:graphic>
            <wp14:sizeRelH relativeFrom="page">
              <wp14:pctWidth>0</wp14:pctWidth>
            </wp14:sizeRelH>
            <wp14:sizeRelV relativeFrom="page">
              <wp14:pctHeight>0</wp14:pctHeight>
            </wp14:sizeRelV>
          </wp:anchor>
        </w:drawing>
      </w:r>
      <w:r w:rsidR="00805BD6" w:rsidRPr="00805BD6">
        <w:rPr>
          <w:rFonts w:ascii="Tahoma" w:hAnsi="Tahoma" w:cs="Tahoma"/>
          <w:b/>
          <w:color w:val="FF0000"/>
          <w:sz w:val="20"/>
          <w:szCs w:val="20"/>
        </w:rPr>
        <w:t>Questions to consider at the end of today’s session:</w:t>
      </w:r>
    </w:p>
    <w:p w14:paraId="277F386F" w14:textId="1888131B" w:rsidR="00805BD6" w:rsidRPr="00805BD6" w:rsidRDefault="00805BD6" w:rsidP="00BA2360">
      <w:pPr>
        <w:jc w:val="center"/>
        <w:rPr>
          <w:rFonts w:ascii="Tahoma" w:hAnsi="Tahoma" w:cs="Tahoma"/>
          <w:b/>
          <w:sz w:val="20"/>
          <w:szCs w:val="20"/>
        </w:rPr>
      </w:pPr>
      <w:r w:rsidRPr="00805BD6">
        <w:rPr>
          <w:rFonts w:ascii="Tahoma" w:hAnsi="Tahoma" w:cs="Tahoma"/>
          <w:b/>
          <w:sz w:val="20"/>
          <w:szCs w:val="20"/>
        </w:rPr>
        <w:t>How can these people take more responsibility for managing their health?</w:t>
      </w:r>
    </w:p>
    <w:p w14:paraId="08D44A51" w14:textId="3751B5DF" w:rsidR="00805BD6" w:rsidRPr="00805BD6" w:rsidRDefault="00805BD6" w:rsidP="00BA2360">
      <w:pPr>
        <w:jc w:val="center"/>
        <w:rPr>
          <w:rFonts w:ascii="Tahoma" w:hAnsi="Tahoma" w:cs="Tahoma"/>
          <w:b/>
          <w:sz w:val="20"/>
          <w:szCs w:val="20"/>
        </w:rPr>
      </w:pPr>
      <w:r w:rsidRPr="00805BD6">
        <w:rPr>
          <w:rFonts w:ascii="Tahoma" w:hAnsi="Tahoma" w:cs="Tahoma"/>
          <w:b/>
          <w:sz w:val="20"/>
          <w:szCs w:val="20"/>
        </w:rPr>
        <w:t>What have you learned about taking more responsibility for your health?</w:t>
      </w:r>
    </w:p>
    <w:p w14:paraId="689389E7" w14:textId="56A4BC2F" w:rsidR="00805BD6" w:rsidRPr="00805BD6" w:rsidRDefault="00805BD6" w:rsidP="00BA2360">
      <w:pPr>
        <w:jc w:val="center"/>
        <w:rPr>
          <w:rFonts w:ascii="Tahoma" w:hAnsi="Tahoma" w:cs="Tahoma"/>
          <w:b/>
          <w:color w:val="FF0000"/>
          <w:sz w:val="20"/>
          <w:szCs w:val="20"/>
        </w:rPr>
      </w:pPr>
      <w:r w:rsidRPr="00805BD6">
        <w:rPr>
          <w:rFonts w:ascii="Tahoma" w:hAnsi="Tahoma" w:cs="Tahoma"/>
          <w:b/>
          <w:sz w:val="20"/>
          <w:szCs w:val="20"/>
        </w:rPr>
        <w:t>Are there things you could be doing now to improve this?</w:t>
      </w:r>
    </w:p>
    <w:sectPr w:rsidR="00805BD6" w:rsidRPr="00805BD6" w:rsidSect="00DF08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53978"/>
    <w:multiLevelType w:val="hybridMultilevel"/>
    <w:tmpl w:val="C298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71313"/>
    <w:multiLevelType w:val="hybridMultilevel"/>
    <w:tmpl w:val="C910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A4"/>
    <w:rsid w:val="003C7854"/>
    <w:rsid w:val="004E3C28"/>
    <w:rsid w:val="00805BD6"/>
    <w:rsid w:val="0081526B"/>
    <w:rsid w:val="00953AE2"/>
    <w:rsid w:val="00983DA4"/>
    <w:rsid w:val="00A25799"/>
    <w:rsid w:val="00BA2360"/>
    <w:rsid w:val="00BE0B37"/>
    <w:rsid w:val="00DA209F"/>
    <w:rsid w:val="00DF08B1"/>
    <w:rsid w:val="00E60C3F"/>
    <w:rsid w:val="00ED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00B3"/>
  <w15:chartTrackingRefBased/>
  <w15:docId w15:val="{769F5520-7ED7-4A6A-ADE7-3D7308A3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983DA4"/>
    <w:rPr>
      <w:color w:val="000000"/>
      <w:sz w:val="18"/>
      <w:szCs w:val="18"/>
    </w:rPr>
  </w:style>
  <w:style w:type="table" w:styleId="TableGrid">
    <w:name w:val="Table Grid"/>
    <w:basedOn w:val="TableNormal"/>
    <w:uiPriority w:val="39"/>
    <w:rsid w:val="0098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tmp"/><Relationship Id="rId5" Type="http://schemas.openxmlformats.org/officeDocument/2006/relationships/styles" Target="styles.xml"/><Relationship Id="rId10" Type="http://schemas.openxmlformats.org/officeDocument/2006/relationships/image" Target="media/image3.tmp"/><Relationship Id="rId4" Type="http://schemas.openxmlformats.org/officeDocument/2006/relationships/numbering" Target="numbering.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C153B4CDF264BB98689804ED63CCE" ma:contentTypeVersion="12" ma:contentTypeDescription="Create a new document." ma:contentTypeScope="" ma:versionID="c93dee5611e33353db836b7a088c4eb3">
  <xsd:schema xmlns:xsd="http://www.w3.org/2001/XMLSchema" xmlns:xs="http://www.w3.org/2001/XMLSchema" xmlns:p="http://schemas.microsoft.com/office/2006/metadata/properties" xmlns:ns2="0ecf6df4-1137-423d-8d15-bc05dbf4777d" xmlns:ns3="d259d228-891e-45ae-8a38-53bd14aa2b63" targetNamespace="http://schemas.microsoft.com/office/2006/metadata/properties" ma:root="true" ma:fieldsID="ca4f7990744737ca884f55a073ba05fb" ns2:_="" ns3:_="">
    <xsd:import namespace="0ecf6df4-1137-423d-8d15-bc05dbf4777d"/>
    <xsd:import namespace="d259d228-891e-45ae-8a38-53bd14aa2b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6df4-1137-423d-8d15-bc05dbf47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9d228-891e-45ae-8a38-53bd14aa2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74416-AF61-4314-82E1-014E1FCE4DCB}">
  <ds:schemaRefs>
    <ds:schemaRef ds:uri="http://schemas.microsoft.com/sharepoint/v3/contenttype/forms"/>
  </ds:schemaRefs>
</ds:datastoreItem>
</file>

<file path=customXml/itemProps2.xml><?xml version="1.0" encoding="utf-8"?>
<ds:datastoreItem xmlns:ds="http://schemas.openxmlformats.org/officeDocument/2006/customXml" ds:itemID="{3149C214-5665-44D2-BAE4-4E08A58AA5F5}"/>
</file>

<file path=customXml/itemProps3.xml><?xml version="1.0" encoding="utf-8"?>
<ds:datastoreItem xmlns:ds="http://schemas.openxmlformats.org/officeDocument/2006/customXml" ds:itemID="{F38B3032-5718-4E03-BACD-28DBC4C9E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Benn</dc:creator>
  <cp:keywords/>
  <dc:description/>
  <cp:lastModifiedBy>Amy Bown</cp:lastModifiedBy>
  <cp:revision>9</cp:revision>
  <dcterms:created xsi:type="dcterms:W3CDTF">2021-02-17T18:52:00Z</dcterms:created>
  <dcterms:modified xsi:type="dcterms:W3CDTF">2021-02-17T19:24:00Z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0x010100562C153B4CDF264BB98689804ED63CCE</vt:lpwstr>
  </property>
</Properties>
</file>